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BB8" w:rsidRDefault="00FB5BB8"/>
    <w:tbl>
      <w:tblPr>
        <w:tblStyle w:val="TabloKlavuzu"/>
        <w:tblW w:w="14128" w:type="dxa"/>
        <w:tblLook w:val="04A0" w:firstRow="1" w:lastRow="0" w:firstColumn="1" w:lastColumn="0" w:noHBand="0" w:noVBand="1"/>
      </w:tblPr>
      <w:tblGrid>
        <w:gridCol w:w="1656"/>
        <w:gridCol w:w="5406"/>
        <w:gridCol w:w="3531"/>
        <w:gridCol w:w="3535"/>
      </w:tblGrid>
      <w:tr w:rsidR="00FB5BB8" w:rsidTr="00FB5BB8">
        <w:trPr>
          <w:trHeight w:val="714"/>
        </w:trPr>
        <w:tc>
          <w:tcPr>
            <w:tcW w:w="14128" w:type="dxa"/>
            <w:gridSpan w:val="4"/>
          </w:tcPr>
          <w:p w:rsidR="00FB5BB8" w:rsidRDefault="00FB5BB8" w:rsidP="00BB794B">
            <w:pPr>
              <w:jc w:val="center"/>
              <w:rPr>
                <w:b/>
              </w:rPr>
            </w:pPr>
          </w:p>
          <w:p w:rsidR="00FB5BB8" w:rsidRDefault="00FB5BB8" w:rsidP="00BB794B">
            <w:pPr>
              <w:jc w:val="center"/>
              <w:rPr>
                <w:b/>
              </w:rPr>
            </w:pPr>
            <w:bookmarkStart w:id="0" w:name="_GoBack"/>
            <w:bookmarkEnd w:id="0"/>
            <w:r>
              <w:rPr>
                <w:b/>
              </w:rPr>
              <w:t>AKSARAY ÜNİVERSİTESİ</w:t>
            </w:r>
          </w:p>
          <w:p w:rsidR="00FB5BB8" w:rsidRPr="00D957EB" w:rsidRDefault="00FB5BB8" w:rsidP="00BB794B">
            <w:pPr>
              <w:jc w:val="center"/>
              <w:rPr>
                <w:b/>
              </w:rPr>
            </w:pPr>
            <w:r w:rsidRPr="00D957EB">
              <w:rPr>
                <w:b/>
              </w:rPr>
              <w:t>TUZ GÖLÜ SU VE ÇEVRE UYG. VE ARAŞTIRMA MERKEZİ</w:t>
            </w:r>
            <w:r>
              <w:rPr>
                <w:b/>
              </w:rPr>
              <w:t xml:space="preserve"> </w:t>
            </w:r>
            <w:r w:rsidRPr="00D957EB">
              <w:rPr>
                <w:b/>
              </w:rPr>
              <w:t>MÜDÜRLÜĞÜ</w:t>
            </w:r>
          </w:p>
          <w:p w:rsidR="00FB5BB8" w:rsidRDefault="00FB5BB8" w:rsidP="00BB794B">
            <w:pPr>
              <w:jc w:val="center"/>
              <w:rPr>
                <w:b/>
              </w:rPr>
            </w:pPr>
            <w:r w:rsidRPr="00D957EB">
              <w:rPr>
                <w:b/>
              </w:rPr>
              <w:t>HİZMET KALİTE STANTARDLARI</w:t>
            </w:r>
          </w:p>
          <w:p w:rsidR="00FB5BB8" w:rsidRDefault="00FB5BB8" w:rsidP="00BB794B">
            <w:pPr>
              <w:jc w:val="center"/>
              <w:rPr>
                <w:b/>
              </w:rPr>
            </w:pPr>
          </w:p>
        </w:tc>
      </w:tr>
      <w:tr w:rsidR="00FB5BB8" w:rsidTr="00FB5BB8">
        <w:trPr>
          <w:trHeight w:val="714"/>
        </w:trPr>
        <w:tc>
          <w:tcPr>
            <w:tcW w:w="1656" w:type="dxa"/>
          </w:tcPr>
          <w:p w:rsidR="00FB5BB8" w:rsidRPr="00D957EB" w:rsidRDefault="00FB5BB8" w:rsidP="00BB794B">
            <w:pPr>
              <w:jc w:val="center"/>
              <w:rPr>
                <w:b/>
              </w:rPr>
            </w:pPr>
            <w:r>
              <w:rPr>
                <w:b/>
              </w:rPr>
              <w:t>Sıra No</w:t>
            </w:r>
          </w:p>
        </w:tc>
        <w:tc>
          <w:tcPr>
            <w:tcW w:w="5406" w:type="dxa"/>
          </w:tcPr>
          <w:p w:rsidR="00FB5BB8" w:rsidRPr="00D957EB" w:rsidRDefault="00FB5BB8" w:rsidP="00BB794B">
            <w:pPr>
              <w:jc w:val="center"/>
              <w:rPr>
                <w:b/>
              </w:rPr>
            </w:pPr>
            <w:r w:rsidRPr="00D957EB">
              <w:rPr>
                <w:b/>
              </w:rPr>
              <w:t>Hizmetin Adı</w:t>
            </w:r>
          </w:p>
        </w:tc>
        <w:tc>
          <w:tcPr>
            <w:tcW w:w="3531" w:type="dxa"/>
          </w:tcPr>
          <w:p w:rsidR="00FB5BB8" w:rsidRPr="00D957EB" w:rsidRDefault="00FB5BB8" w:rsidP="00BB794B">
            <w:pPr>
              <w:jc w:val="center"/>
              <w:rPr>
                <w:b/>
              </w:rPr>
            </w:pPr>
            <w:r w:rsidRPr="00D957EB">
              <w:rPr>
                <w:b/>
              </w:rPr>
              <w:t>Başvuruda İstenen Belgeler</w:t>
            </w:r>
          </w:p>
        </w:tc>
        <w:tc>
          <w:tcPr>
            <w:tcW w:w="3535" w:type="dxa"/>
          </w:tcPr>
          <w:p w:rsidR="00FB5BB8" w:rsidRPr="00D957EB" w:rsidRDefault="00FB5BB8" w:rsidP="00BB794B">
            <w:pPr>
              <w:jc w:val="center"/>
              <w:rPr>
                <w:b/>
              </w:rPr>
            </w:pPr>
            <w:r>
              <w:rPr>
                <w:b/>
              </w:rPr>
              <w:t>Hizmetin Tamamlanma Süresi</w:t>
            </w:r>
          </w:p>
        </w:tc>
      </w:tr>
      <w:tr w:rsidR="00FB5BB8" w:rsidTr="00FB5BB8">
        <w:trPr>
          <w:trHeight w:val="242"/>
        </w:trPr>
        <w:tc>
          <w:tcPr>
            <w:tcW w:w="1656" w:type="dxa"/>
          </w:tcPr>
          <w:p w:rsidR="00FB5BB8" w:rsidRDefault="00FB5BB8" w:rsidP="00BB794B"/>
        </w:tc>
        <w:tc>
          <w:tcPr>
            <w:tcW w:w="5406" w:type="dxa"/>
          </w:tcPr>
          <w:p w:rsidR="00FB5BB8" w:rsidRDefault="00FB5BB8" w:rsidP="00BB794B">
            <w:r>
              <w:rPr>
                <w:rFonts w:eastAsia="Times New Roman"/>
                <w:sz w:val="24"/>
                <w:szCs w:val="24"/>
              </w:rPr>
              <w:t>Danışmanlık Talebi</w:t>
            </w:r>
          </w:p>
        </w:tc>
        <w:tc>
          <w:tcPr>
            <w:tcW w:w="3531" w:type="dxa"/>
          </w:tcPr>
          <w:p w:rsidR="00FB5BB8" w:rsidRDefault="00FB5BB8" w:rsidP="00BB794B">
            <w:r>
              <w:rPr>
                <w:rFonts w:eastAsia="Times New Roman"/>
                <w:sz w:val="24"/>
                <w:szCs w:val="24"/>
              </w:rPr>
              <w:t>Danışmanlık Talep Dilekçesi</w:t>
            </w:r>
          </w:p>
        </w:tc>
        <w:tc>
          <w:tcPr>
            <w:tcW w:w="3535" w:type="dxa"/>
          </w:tcPr>
          <w:p w:rsidR="00FB5BB8" w:rsidRDefault="00FB5BB8" w:rsidP="00BB794B">
            <w:r>
              <w:t>30 Gün</w:t>
            </w:r>
          </w:p>
        </w:tc>
      </w:tr>
      <w:tr w:rsidR="00FB5BB8" w:rsidTr="00FB5BB8">
        <w:trPr>
          <w:trHeight w:val="242"/>
        </w:trPr>
        <w:tc>
          <w:tcPr>
            <w:tcW w:w="1656" w:type="dxa"/>
          </w:tcPr>
          <w:p w:rsidR="00FB5BB8" w:rsidRDefault="00FB5BB8" w:rsidP="00BB794B"/>
        </w:tc>
        <w:tc>
          <w:tcPr>
            <w:tcW w:w="5406" w:type="dxa"/>
          </w:tcPr>
          <w:p w:rsidR="00FB5BB8" w:rsidRDefault="00FB5BB8" w:rsidP="00BB794B">
            <w:r>
              <w:rPr>
                <w:rFonts w:eastAsia="Times New Roman"/>
                <w:sz w:val="24"/>
                <w:szCs w:val="24"/>
              </w:rPr>
              <w:t>Eğitimler ve Kurslar</w:t>
            </w:r>
          </w:p>
        </w:tc>
        <w:tc>
          <w:tcPr>
            <w:tcW w:w="3531" w:type="dxa"/>
          </w:tcPr>
          <w:p w:rsidR="00FB5BB8" w:rsidRDefault="00FB5BB8" w:rsidP="00BB794B">
            <w:r>
              <w:rPr>
                <w:rFonts w:eastAsia="Times New Roman"/>
                <w:sz w:val="24"/>
                <w:szCs w:val="24"/>
              </w:rPr>
              <w:t>Talep Formu</w:t>
            </w:r>
          </w:p>
        </w:tc>
        <w:tc>
          <w:tcPr>
            <w:tcW w:w="3535" w:type="dxa"/>
          </w:tcPr>
          <w:p w:rsidR="00FB5BB8" w:rsidRDefault="00FB5BB8" w:rsidP="00BB794B">
            <w:r>
              <w:t>15 Gün</w:t>
            </w:r>
          </w:p>
        </w:tc>
      </w:tr>
      <w:tr w:rsidR="00FB5BB8" w:rsidTr="00FB5BB8">
        <w:trPr>
          <w:trHeight w:val="228"/>
        </w:trPr>
        <w:tc>
          <w:tcPr>
            <w:tcW w:w="1656" w:type="dxa"/>
          </w:tcPr>
          <w:p w:rsidR="00FB5BB8" w:rsidRDefault="00FB5BB8" w:rsidP="00BB794B"/>
        </w:tc>
        <w:tc>
          <w:tcPr>
            <w:tcW w:w="5406" w:type="dxa"/>
          </w:tcPr>
          <w:p w:rsidR="00FB5BB8" w:rsidRDefault="00FB5BB8" w:rsidP="00BB794B">
            <w:r>
              <w:rPr>
                <w:rFonts w:eastAsia="Times New Roman"/>
                <w:sz w:val="24"/>
                <w:szCs w:val="24"/>
              </w:rPr>
              <w:t>Seminerler</w:t>
            </w:r>
          </w:p>
        </w:tc>
        <w:tc>
          <w:tcPr>
            <w:tcW w:w="3531" w:type="dxa"/>
          </w:tcPr>
          <w:p w:rsidR="00FB5BB8" w:rsidRDefault="00FB5BB8" w:rsidP="00BB794B">
            <w:r>
              <w:rPr>
                <w:rFonts w:eastAsia="Times New Roman"/>
                <w:sz w:val="24"/>
                <w:szCs w:val="24"/>
              </w:rPr>
              <w:t>Talep Formu</w:t>
            </w:r>
          </w:p>
        </w:tc>
        <w:tc>
          <w:tcPr>
            <w:tcW w:w="3535" w:type="dxa"/>
          </w:tcPr>
          <w:p w:rsidR="00FB5BB8" w:rsidRDefault="00FB5BB8" w:rsidP="00BB794B">
            <w:r>
              <w:t>15 Gün</w:t>
            </w:r>
          </w:p>
        </w:tc>
      </w:tr>
    </w:tbl>
    <w:p w:rsidR="00B84526" w:rsidRDefault="00B84526">
      <w:pPr>
        <w:spacing w:line="236" w:lineRule="auto"/>
        <w:ind w:left="60" w:right="320"/>
        <w:jc w:val="both"/>
        <w:rPr>
          <w:rFonts w:eastAsia="Times New Roman"/>
          <w:sz w:val="24"/>
          <w:szCs w:val="24"/>
        </w:rPr>
      </w:pPr>
    </w:p>
    <w:p w:rsidR="00B84526" w:rsidRDefault="00B84526">
      <w:pPr>
        <w:spacing w:line="236" w:lineRule="auto"/>
        <w:ind w:left="60" w:right="320"/>
        <w:jc w:val="both"/>
        <w:rPr>
          <w:rFonts w:eastAsia="Times New Roman"/>
          <w:sz w:val="24"/>
          <w:szCs w:val="24"/>
        </w:rPr>
      </w:pPr>
    </w:p>
    <w:p w:rsidR="00B84526" w:rsidRDefault="00B84526">
      <w:pPr>
        <w:spacing w:line="236" w:lineRule="auto"/>
        <w:ind w:left="60" w:right="320"/>
        <w:jc w:val="both"/>
        <w:rPr>
          <w:rFonts w:eastAsia="Times New Roman"/>
          <w:sz w:val="24"/>
          <w:szCs w:val="24"/>
        </w:rPr>
      </w:pPr>
    </w:p>
    <w:p w:rsidR="00CE163E" w:rsidRDefault="000D33F4">
      <w:pPr>
        <w:spacing w:line="236" w:lineRule="auto"/>
        <w:ind w:left="60" w:right="320"/>
        <w:jc w:val="both"/>
        <w:rPr>
          <w:sz w:val="20"/>
          <w:szCs w:val="20"/>
        </w:rPr>
      </w:pPr>
      <w:r>
        <w:rPr>
          <w:rFonts w:eastAsia="Times New Roman"/>
          <w:sz w:val="24"/>
          <w:szCs w:val="24"/>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CE163E" w:rsidRDefault="00CE163E">
      <w:pPr>
        <w:sectPr w:rsidR="00CE163E">
          <w:pgSz w:w="16840" w:h="11906" w:orient="landscape"/>
          <w:pgMar w:top="1425" w:right="1098" w:bottom="1440" w:left="1360" w:header="0" w:footer="0" w:gutter="0"/>
          <w:cols w:space="708" w:equalWidth="0">
            <w:col w:w="14380"/>
          </w:cols>
        </w:sectPr>
      </w:pPr>
    </w:p>
    <w:p w:rsidR="00CE163E" w:rsidRDefault="00CE163E">
      <w:pPr>
        <w:spacing w:line="153" w:lineRule="exact"/>
        <w:rPr>
          <w:sz w:val="24"/>
          <w:szCs w:val="24"/>
        </w:rPr>
      </w:pPr>
    </w:p>
    <w:p w:rsidR="00CE163E" w:rsidRDefault="000D33F4">
      <w:pPr>
        <w:spacing w:line="327" w:lineRule="auto"/>
        <w:ind w:left="120"/>
        <w:rPr>
          <w:sz w:val="20"/>
          <w:szCs w:val="20"/>
        </w:rPr>
      </w:pPr>
      <w:r>
        <w:rPr>
          <w:rFonts w:eastAsia="Times New Roman"/>
          <w:sz w:val="24"/>
          <w:szCs w:val="24"/>
        </w:rPr>
        <w:t>Müracaat Yeri İsim</w:t>
      </w:r>
    </w:p>
    <w:p w:rsidR="00CE163E" w:rsidRDefault="000D33F4">
      <w:pPr>
        <w:spacing w:line="230" w:lineRule="auto"/>
        <w:ind w:left="120"/>
        <w:rPr>
          <w:sz w:val="20"/>
          <w:szCs w:val="20"/>
        </w:rPr>
      </w:pPr>
      <w:r>
        <w:rPr>
          <w:rFonts w:eastAsia="Times New Roman"/>
          <w:sz w:val="24"/>
          <w:szCs w:val="24"/>
        </w:rPr>
        <w:t>Ünvan</w:t>
      </w:r>
    </w:p>
    <w:p w:rsidR="00CE163E" w:rsidRDefault="00CE163E">
      <w:pPr>
        <w:spacing w:line="45" w:lineRule="exact"/>
        <w:rPr>
          <w:sz w:val="24"/>
          <w:szCs w:val="24"/>
        </w:rPr>
      </w:pPr>
    </w:p>
    <w:p w:rsidR="00CE163E" w:rsidRDefault="000D33F4">
      <w:pPr>
        <w:ind w:left="120"/>
        <w:rPr>
          <w:sz w:val="20"/>
          <w:szCs w:val="20"/>
        </w:rPr>
      </w:pPr>
      <w:r>
        <w:rPr>
          <w:rFonts w:eastAsia="Times New Roman"/>
          <w:sz w:val="24"/>
          <w:szCs w:val="24"/>
        </w:rPr>
        <w:t>Adres</w:t>
      </w:r>
    </w:p>
    <w:p w:rsidR="00CE163E" w:rsidRDefault="00CE163E">
      <w:pPr>
        <w:spacing w:line="43" w:lineRule="exact"/>
        <w:rPr>
          <w:sz w:val="24"/>
          <w:szCs w:val="24"/>
        </w:rPr>
      </w:pPr>
    </w:p>
    <w:p w:rsidR="00CE163E" w:rsidRDefault="000D33F4">
      <w:pPr>
        <w:ind w:left="120"/>
        <w:rPr>
          <w:sz w:val="20"/>
          <w:szCs w:val="20"/>
        </w:rPr>
      </w:pPr>
      <w:r>
        <w:rPr>
          <w:rFonts w:eastAsia="Times New Roman"/>
          <w:sz w:val="24"/>
          <w:szCs w:val="24"/>
        </w:rPr>
        <w:t>Tel.</w:t>
      </w:r>
    </w:p>
    <w:p w:rsidR="00CE163E" w:rsidRDefault="00CE163E">
      <w:pPr>
        <w:spacing w:line="43" w:lineRule="exact"/>
        <w:rPr>
          <w:sz w:val="24"/>
          <w:szCs w:val="24"/>
        </w:rPr>
      </w:pPr>
    </w:p>
    <w:p w:rsidR="00CE163E" w:rsidRDefault="000D33F4">
      <w:pPr>
        <w:ind w:left="120"/>
        <w:rPr>
          <w:sz w:val="20"/>
          <w:szCs w:val="20"/>
        </w:rPr>
      </w:pPr>
      <w:r>
        <w:rPr>
          <w:rFonts w:eastAsia="Times New Roman"/>
          <w:sz w:val="24"/>
          <w:szCs w:val="24"/>
        </w:rPr>
        <w:t>e-Posta</w:t>
      </w:r>
    </w:p>
    <w:p w:rsidR="00CE163E" w:rsidRDefault="000D33F4">
      <w:pPr>
        <w:spacing w:line="20" w:lineRule="exact"/>
        <w:rPr>
          <w:sz w:val="24"/>
          <w:szCs w:val="24"/>
        </w:rPr>
      </w:pPr>
      <w:r>
        <w:rPr>
          <w:sz w:val="24"/>
          <w:szCs w:val="24"/>
        </w:rPr>
        <w:br w:type="column"/>
      </w:r>
    </w:p>
    <w:p w:rsidR="00CE163E" w:rsidRDefault="00FB5BB8">
      <w:pPr>
        <w:numPr>
          <w:ilvl w:val="0"/>
          <w:numId w:val="2"/>
        </w:numPr>
        <w:tabs>
          <w:tab w:val="left" w:pos="207"/>
        </w:tabs>
        <w:spacing w:line="184" w:lineRule="auto"/>
        <w:ind w:left="207" w:hanging="207"/>
        <w:rPr>
          <w:rFonts w:eastAsia="Times New Roman"/>
          <w:sz w:val="40"/>
          <w:szCs w:val="40"/>
          <w:vertAlign w:val="subscript"/>
        </w:rPr>
      </w:pPr>
      <w:r>
        <w:rPr>
          <w:rFonts w:eastAsia="Times New Roman"/>
          <w:sz w:val="21"/>
          <w:szCs w:val="21"/>
        </w:rPr>
        <w:t>Tuz Gölü Su ve Çevre Uygulama ve</w:t>
      </w:r>
      <w:r w:rsidR="000D33F4">
        <w:rPr>
          <w:rFonts w:eastAsia="Times New Roman"/>
          <w:sz w:val="21"/>
          <w:szCs w:val="21"/>
        </w:rPr>
        <w:t xml:space="preserve"> Araştırma Merkezi Müdürlüğü</w:t>
      </w:r>
    </w:p>
    <w:p w:rsidR="00CE163E" w:rsidRDefault="00CE163E">
      <w:pPr>
        <w:spacing w:line="23" w:lineRule="exact"/>
        <w:rPr>
          <w:rFonts w:eastAsia="Times New Roman"/>
          <w:sz w:val="40"/>
          <w:szCs w:val="40"/>
          <w:vertAlign w:val="subscript"/>
        </w:rPr>
      </w:pPr>
    </w:p>
    <w:p w:rsidR="00CE163E" w:rsidRDefault="004951B0">
      <w:pPr>
        <w:numPr>
          <w:ilvl w:val="0"/>
          <w:numId w:val="2"/>
        </w:numPr>
        <w:tabs>
          <w:tab w:val="left" w:pos="207"/>
        </w:tabs>
        <w:ind w:left="207" w:hanging="207"/>
        <w:rPr>
          <w:rFonts w:eastAsia="Times New Roman"/>
          <w:sz w:val="24"/>
          <w:szCs w:val="24"/>
        </w:rPr>
      </w:pPr>
      <w:r>
        <w:rPr>
          <w:rFonts w:eastAsia="Times New Roman"/>
          <w:sz w:val="24"/>
          <w:szCs w:val="24"/>
        </w:rPr>
        <w:t xml:space="preserve">Dr. Öğr. Üyesi </w:t>
      </w:r>
      <w:r w:rsidR="00FB5BB8">
        <w:rPr>
          <w:rFonts w:eastAsia="Times New Roman"/>
          <w:sz w:val="24"/>
          <w:szCs w:val="24"/>
        </w:rPr>
        <w:t>Mesut ŞAM</w:t>
      </w:r>
    </w:p>
    <w:p w:rsidR="00CE163E" w:rsidRDefault="00CE163E">
      <w:pPr>
        <w:spacing w:line="43" w:lineRule="exact"/>
        <w:rPr>
          <w:rFonts w:eastAsia="Times New Roman"/>
          <w:sz w:val="24"/>
          <w:szCs w:val="24"/>
        </w:rPr>
      </w:pPr>
    </w:p>
    <w:p w:rsidR="00CE163E" w:rsidRDefault="000D33F4">
      <w:pPr>
        <w:numPr>
          <w:ilvl w:val="0"/>
          <w:numId w:val="2"/>
        </w:numPr>
        <w:tabs>
          <w:tab w:val="left" w:pos="207"/>
        </w:tabs>
        <w:ind w:left="207" w:hanging="207"/>
        <w:rPr>
          <w:rFonts w:eastAsia="Times New Roman"/>
          <w:sz w:val="24"/>
          <w:szCs w:val="24"/>
        </w:rPr>
      </w:pPr>
      <w:r>
        <w:rPr>
          <w:rFonts w:eastAsia="Times New Roman"/>
          <w:sz w:val="24"/>
          <w:szCs w:val="24"/>
        </w:rPr>
        <w:t>Müdür Yardımcısı</w:t>
      </w:r>
    </w:p>
    <w:p w:rsidR="00CE163E" w:rsidRDefault="00CE163E">
      <w:pPr>
        <w:spacing w:line="43" w:lineRule="exact"/>
        <w:rPr>
          <w:rFonts w:eastAsia="Times New Roman"/>
          <w:sz w:val="24"/>
          <w:szCs w:val="24"/>
        </w:rPr>
      </w:pPr>
    </w:p>
    <w:p w:rsidR="00CE163E" w:rsidRDefault="00382959">
      <w:pPr>
        <w:numPr>
          <w:ilvl w:val="0"/>
          <w:numId w:val="2"/>
        </w:numPr>
        <w:tabs>
          <w:tab w:val="left" w:pos="207"/>
        </w:tabs>
        <w:ind w:left="207" w:hanging="207"/>
        <w:rPr>
          <w:rFonts w:eastAsia="Times New Roman"/>
          <w:sz w:val="24"/>
          <w:szCs w:val="24"/>
        </w:rPr>
      </w:pPr>
      <w:r>
        <w:rPr>
          <w:rFonts w:eastAsia="Times New Roman"/>
          <w:sz w:val="24"/>
          <w:szCs w:val="24"/>
        </w:rPr>
        <w:t xml:space="preserve">Uygulama ve Araştırma Merkezleri Binası </w:t>
      </w:r>
    </w:p>
    <w:p w:rsidR="00CE163E" w:rsidRDefault="00CE163E">
      <w:pPr>
        <w:spacing w:line="43" w:lineRule="exact"/>
        <w:rPr>
          <w:rFonts w:eastAsia="Times New Roman"/>
          <w:sz w:val="24"/>
          <w:szCs w:val="24"/>
        </w:rPr>
      </w:pPr>
    </w:p>
    <w:p w:rsidR="00CE163E" w:rsidRDefault="000D33F4">
      <w:pPr>
        <w:numPr>
          <w:ilvl w:val="0"/>
          <w:numId w:val="2"/>
        </w:numPr>
        <w:tabs>
          <w:tab w:val="left" w:pos="207"/>
        </w:tabs>
        <w:ind w:left="207" w:hanging="207"/>
        <w:rPr>
          <w:rFonts w:eastAsia="Times New Roman"/>
          <w:sz w:val="24"/>
          <w:szCs w:val="24"/>
        </w:rPr>
      </w:pPr>
      <w:r>
        <w:rPr>
          <w:rFonts w:eastAsia="Times New Roman"/>
          <w:sz w:val="24"/>
          <w:szCs w:val="24"/>
        </w:rPr>
        <w:t xml:space="preserve">0 </w:t>
      </w:r>
      <w:r w:rsidR="00FB5BB8">
        <w:rPr>
          <w:rFonts w:eastAsia="Times New Roman"/>
          <w:sz w:val="24"/>
          <w:szCs w:val="24"/>
        </w:rPr>
        <w:t>382 288 2146</w:t>
      </w:r>
    </w:p>
    <w:p w:rsidR="00CE163E" w:rsidRDefault="00CE163E">
      <w:pPr>
        <w:spacing w:line="43" w:lineRule="exact"/>
        <w:rPr>
          <w:rFonts w:eastAsia="Times New Roman"/>
          <w:sz w:val="24"/>
          <w:szCs w:val="24"/>
        </w:rPr>
      </w:pPr>
    </w:p>
    <w:p w:rsidR="00CE163E" w:rsidRDefault="00CE163E">
      <w:pPr>
        <w:spacing w:line="43" w:lineRule="exact"/>
        <w:rPr>
          <w:rFonts w:eastAsia="Times New Roman"/>
          <w:sz w:val="24"/>
          <w:szCs w:val="24"/>
        </w:rPr>
      </w:pPr>
    </w:p>
    <w:p w:rsidR="00CE163E" w:rsidRPr="004951B0" w:rsidRDefault="00FB5BB8" w:rsidP="004951B0">
      <w:pPr>
        <w:numPr>
          <w:ilvl w:val="0"/>
          <w:numId w:val="2"/>
        </w:numPr>
        <w:tabs>
          <w:tab w:val="left" w:pos="207"/>
        </w:tabs>
        <w:ind w:left="207" w:hanging="207"/>
        <w:rPr>
          <w:rFonts w:eastAsia="Times New Roman"/>
          <w:sz w:val="24"/>
          <w:szCs w:val="24"/>
        </w:rPr>
      </w:pPr>
      <w:r>
        <w:rPr>
          <w:rFonts w:eastAsia="Times New Roman"/>
          <w:sz w:val="24"/>
          <w:szCs w:val="24"/>
        </w:rPr>
        <w:t>mesut@aksaray.edu.tr</w:t>
      </w:r>
    </w:p>
    <w:p w:rsidR="00CE163E" w:rsidRDefault="000D33F4">
      <w:pPr>
        <w:spacing w:line="20" w:lineRule="exact"/>
        <w:rPr>
          <w:sz w:val="24"/>
          <w:szCs w:val="24"/>
        </w:rPr>
      </w:pPr>
      <w:r>
        <w:rPr>
          <w:sz w:val="24"/>
          <w:szCs w:val="24"/>
        </w:rPr>
        <w:br w:type="column"/>
      </w:r>
    </w:p>
    <w:p w:rsidR="00CE163E" w:rsidRDefault="00CE163E">
      <w:pPr>
        <w:spacing w:line="133" w:lineRule="exact"/>
        <w:rPr>
          <w:sz w:val="24"/>
          <w:szCs w:val="24"/>
        </w:rPr>
      </w:pPr>
    </w:p>
    <w:sectPr w:rsidR="00CE163E" w:rsidSect="00CE163E">
      <w:type w:val="continuous"/>
      <w:pgSz w:w="16840" w:h="11906" w:orient="landscape"/>
      <w:pgMar w:top="1425" w:right="1098" w:bottom="1440" w:left="1360" w:header="0" w:footer="0" w:gutter="0"/>
      <w:cols w:num="4" w:space="708" w:equalWidth="0">
        <w:col w:w="1820" w:space="293"/>
        <w:col w:w="4827" w:space="280"/>
        <w:col w:w="2000" w:space="255"/>
        <w:col w:w="4905"/>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33EB" w:rsidRDefault="00CA33EB" w:rsidP="004951B0">
      <w:r>
        <w:separator/>
      </w:r>
    </w:p>
  </w:endnote>
  <w:endnote w:type="continuationSeparator" w:id="0">
    <w:p w:rsidR="00CA33EB" w:rsidRDefault="00CA33EB" w:rsidP="00495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4000ACFF" w:usb2="00000001"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33EB" w:rsidRDefault="00CA33EB" w:rsidP="004951B0">
      <w:r>
        <w:separator/>
      </w:r>
    </w:p>
  </w:footnote>
  <w:footnote w:type="continuationSeparator" w:id="0">
    <w:p w:rsidR="00CA33EB" w:rsidRDefault="00CA33EB" w:rsidP="004951B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95CFF"/>
    <w:multiLevelType w:val="hybridMultilevel"/>
    <w:tmpl w:val="2A102FF0"/>
    <w:lvl w:ilvl="0" w:tplc="80468F7A">
      <w:start w:val="1"/>
      <w:numFmt w:val="bullet"/>
      <w:lvlText w:val=":"/>
      <w:lvlJc w:val="left"/>
    </w:lvl>
    <w:lvl w:ilvl="1" w:tplc="E5DA98EA">
      <w:numFmt w:val="decimal"/>
      <w:lvlText w:val=""/>
      <w:lvlJc w:val="left"/>
    </w:lvl>
    <w:lvl w:ilvl="2" w:tplc="B4E8D392">
      <w:numFmt w:val="decimal"/>
      <w:lvlText w:val=""/>
      <w:lvlJc w:val="left"/>
    </w:lvl>
    <w:lvl w:ilvl="3" w:tplc="0C9C2F9A">
      <w:numFmt w:val="decimal"/>
      <w:lvlText w:val=""/>
      <w:lvlJc w:val="left"/>
    </w:lvl>
    <w:lvl w:ilvl="4" w:tplc="77B4BA2A">
      <w:numFmt w:val="decimal"/>
      <w:lvlText w:val=""/>
      <w:lvlJc w:val="left"/>
    </w:lvl>
    <w:lvl w:ilvl="5" w:tplc="847AAB6A">
      <w:numFmt w:val="decimal"/>
      <w:lvlText w:val=""/>
      <w:lvlJc w:val="left"/>
    </w:lvl>
    <w:lvl w:ilvl="6" w:tplc="8F6A3BB2">
      <w:numFmt w:val="decimal"/>
      <w:lvlText w:val=""/>
      <w:lvlJc w:val="left"/>
    </w:lvl>
    <w:lvl w:ilvl="7" w:tplc="6A4C3D10">
      <w:numFmt w:val="decimal"/>
      <w:lvlText w:val=""/>
      <w:lvlJc w:val="left"/>
    </w:lvl>
    <w:lvl w:ilvl="8" w:tplc="23D4F1AE">
      <w:numFmt w:val="decimal"/>
      <w:lvlText w:val=""/>
      <w:lvlJc w:val="left"/>
    </w:lvl>
  </w:abstractNum>
  <w:abstractNum w:abstractNumId="1" w15:restartNumberingAfterBreak="0">
    <w:nsid w:val="66334873"/>
    <w:multiLevelType w:val="hybridMultilevel"/>
    <w:tmpl w:val="F92A4BA4"/>
    <w:lvl w:ilvl="0" w:tplc="5E34825C">
      <w:start w:val="6"/>
      <w:numFmt w:val="decimal"/>
      <w:lvlText w:val="%1."/>
      <w:lvlJc w:val="left"/>
    </w:lvl>
    <w:lvl w:ilvl="1" w:tplc="67800E00">
      <w:numFmt w:val="decimal"/>
      <w:lvlText w:val=""/>
      <w:lvlJc w:val="left"/>
    </w:lvl>
    <w:lvl w:ilvl="2" w:tplc="53E8410A">
      <w:numFmt w:val="decimal"/>
      <w:lvlText w:val=""/>
      <w:lvlJc w:val="left"/>
    </w:lvl>
    <w:lvl w:ilvl="3" w:tplc="8CC263D4">
      <w:numFmt w:val="decimal"/>
      <w:lvlText w:val=""/>
      <w:lvlJc w:val="left"/>
    </w:lvl>
    <w:lvl w:ilvl="4" w:tplc="46548BF6">
      <w:numFmt w:val="decimal"/>
      <w:lvlText w:val=""/>
      <w:lvlJc w:val="left"/>
    </w:lvl>
    <w:lvl w:ilvl="5" w:tplc="D7D834F8">
      <w:numFmt w:val="decimal"/>
      <w:lvlText w:val=""/>
      <w:lvlJc w:val="left"/>
    </w:lvl>
    <w:lvl w:ilvl="6" w:tplc="9C4ECCD0">
      <w:numFmt w:val="decimal"/>
      <w:lvlText w:val=""/>
      <w:lvlJc w:val="left"/>
    </w:lvl>
    <w:lvl w:ilvl="7" w:tplc="F29CCB30">
      <w:numFmt w:val="decimal"/>
      <w:lvlText w:val=""/>
      <w:lvlJc w:val="left"/>
    </w:lvl>
    <w:lvl w:ilvl="8" w:tplc="8794A486">
      <w:numFmt w:val="decimal"/>
      <w:lvlText w:val=""/>
      <w:lvlJc w:val="left"/>
    </w:lvl>
  </w:abstractNum>
  <w:abstractNum w:abstractNumId="2" w15:restartNumberingAfterBreak="0">
    <w:nsid w:val="74B0DC51"/>
    <w:multiLevelType w:val="hybridMultilevel"/>
    <w:tmpl w:val="43E4D10C"/>
    <w:lvl w:ilvl="0" w:tplc="5FF48D6C">
      <w:start w:val="1"/>
      <w:numFmt w:val="bullet"/>
      <w:lvlText w:val=":"/>
      <w:lvlJc w:val="left"/>
    </w:lvl>
    <w:lvl w:ilvl="1" w:tplc="102A6E7E">
      <w:numFmt w:val="decimal"/>
      <w:lvlText w:val=""/>
      <w:lvlJc w:val="left"/>
    </w:lvl>
    <w:lvl w:ilvl="2" w:tplc="57305716">
      <w:numFmt w:val="decimal"/>
      <w:lvlText w:val=""/>
      <w:lvlJc w:val="left"/>
    </w:lvl>
    <w:lvl w:ilvl="3" w:tplc="41364716">
      <w:numFmt w:val="decimal"/>
      <w:lvlText w:val=""/>
      <w:lvlJc w:val="left"/>
    </w:lvl>
    <w:lvl w:ilvl="4" w:tplc="741CE5D6">
      <w:numFmt w:val="decimal"/>
      <w:lvlText w:val=""/>
      <w:lvlJc w:val="left"/>
    </w:lvl>
    <w:lvl w:ilvl="5" w:tplc="C3D20AF0">
      <w:numFmt w:val="decimal"/>
      <w:lvlText w:val=""/>
      <w:lvlJc w:val="left"/>
    </w:lvl>
    <w:lvl w:ilvl="6" w:tplc="1A9C55D6">
      <w:numFmt w:val="decimal"/>
      <w:lvlText w:val=""/>
      <w:lvlJc w:val="left"/>
    </w:lvl>
    <w:lvl w:ilvl="7" w:tplc="4A18E274">
      <w:numFmt w:val="decimal"/>
      <w:lvlText w:val=""/>
      <w:lvlJc w:val="left"/>
    </w:lvl>
    <w:lvl w:ilvl="8" w:tplc="14D6D0A0">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63E"/>
    <w:rsid w:val="000506A2"/>
    <w:rsid w:val="000D33F4"/>
    <w:rsid w:val="001B1E93"/>
    <w:rsid w:val="00382959"/>
    <w:rsid w:val="004951B0"/>
    <w:rsid w:val="00B84526"/>
    <w:rsid w:val="00B86596"/>
    <w:rsid w:val="00CA33EB"/>
    <w:rsid w:val="00CE163E"/>
    <w:rsid w:val="00FB5B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34DCD"/>
  <w15:docId w15:val="{2AB7BB1D-637B-4FCB-8945-F8D9A5E27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163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951B0"/>
    <w:rPr>
      <w:rFonts w:ascii="Tahoma" w:hAnsi="Tahoma" w:cs="Tahoma"/>
      <w:sz w:val="16"/>
      <w:szCs w:val="16"/>
    </w:rPr>
  </w:style>
  <w:style w:type="character" w:customStyle="1" w:styleId="BalonMetniChar">
    <w:name w:val="Balon Metni Char"/>
    <w:basedOn w:val="VarsaylanParagrafYazTipi"/>
    <w:link w:val="BalonMetni"/>
    <w:uiPriority w:val="99"/>
    <w:semiHidden/>
    <w:rsid w:val="004951B0"/>
    <w:rPr>
      <w:rFonts w:ascii="Tahoma" w:hAnsi="Tahoma" w:cs="Tahoma"/>
      <w:sz w:val="16"/>
      <w:szCs w:val="16"/>
    </w:rPr>
  </w:style>
  <w:style w:type="paragraph" w:styleId="stBilgi">
    <w:name w:val="header"/>
    <w:basedOn w:val="Normal"/>
    <w:link w:val="stBilgiChar"/>
    <w:uiPriority w:val="99"/>
    <w:semiHidden/>
    <w:unhideWhenUsed/>
    <w:rsid w:val="004951B0"/>
    <w:pPr>
      <w:tabs>
        <w:tab w:val="center" w:pos="4536"/>
        <w:tab w:val="right" w:pos="9072"/>
      </w:tabs>
    </w:pPr>
  </w:style>
  <w:style w:type="character" w:customStyle="1" w:styleId="stBilgiChar">
    <w:name w:val="Üst Bilgi Char"/>
    <w:basedOn w:val="VarsaylanParagrafYazTipi"/>
    <w:link w:val="stBilgi"/>
    <w:uiPriority w:val="99"/>
    <w:semiHidden/>
    <w:rsid w:val="004951B0"/>
  </w:style>
  <w:style w:type="paragraph" w:styleId="AltBilgi">
    <w:name w:val="footer"/>
    <w:basedOn w:val="Normal"/>
    <w:link w:val="AltBilgiChar"/>
    <w:uiPriority w:val="99"/>
    <w:semiHidden/>
    <w:unhideWhenUsed/>
    <w:rsid w:val="004951B0"/>
    <w:pPr>
      <w:tabs>
        <w:tab w:val="center" w:pos="4536"/>
        <w:tab w:val="right" w:pos="9072"/>
      </w:tabs>
    </w:pPr>
  </w:style>
  <w:style w:type="character" w:customStyle="1" w:styleId="AltBilgiChar">
    <w:name w:val="Alt Bilgi Char"/>
    <w:basedOn w:val="VarsaylanParagrafYazTipi"/>
    <w:link w:val="AltBilgi"/>
    <w:uiPriority w:val="99"/>
    <w:semiHidden/>
    <w:rsid w:val="004951B0"/>
  </w:style>
  <w:style w:type="table" w:styleId="TabloKlavuzu">
    <w:name w:val="Table Grid"/>
    <w:basedOn w:val="NormalTablo"/>
    <w:uiPriority w:val="39"/>
    <w:rsid w:val="00FB5BB8"/>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127</Words>
  <Characters>730</Characters>
  <Application>Microsoft Office Word</Application>
  <DocSecurity>0</DocSecurity>
  <Lines>6</Lines>
  <Paragraphs>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Kullanıcısı</cp:lastModifiedBy>
  <cp:revision>2</cp:revision>
  <dcterms:created xsi:type="dcterms:W3CDTF">2018-10-18T06:37:00Z</dcterms:created>
  <dcterms:modified xsi:type="dcterms:W3CDTF">2018-10-18T06:37:00Z</dcterms:modified>
</cp:coreProperties>
</file>